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6A39" w:rsidRDefault="00000000">
      <w:pPr>
        <w:rPr>
          <w:b/>
          <w:sz w:val="24"/>
          <w:szCs w:val="24"/>
        </w:rPr>
      </w:pPr>
      <w:r>
        <w:rPr>
          <w:b/>
          <w:sz w:val="30"/>
          <w:szCs w:val="30"/>
        </w:rPr>
        <w:t xml:space="preserve">Korian recrute un(e) Aide-soignant(e) de jour – CDI – </w:t>
      </w:r>
      <w:r>
        <w:rPr>
          <w:b/>
          <w:sz w:val="30"/>
          <w:szCs w:val="30"/>
        </w:rPr>
        <w:br/>
      </w:r>
      <w:r>
        <w:rPr>
          <w:b/>
          <w:sz w:val="24"/>
          <w:szCs w:val="24"/>
        </w:rPr>
        <w:t>Ici, on prend soin… aussi des soignant(e)s.</w:t>
      </w:r>
    </w:p>
    <w:p w14:paraId="00000002" w14:textId="77777777" w:rsidR="00746A39" w:rsidRDefault="00000000">
      <w:pPr>
        <w:rPr>
          <w:sz w:val="20"/>
          <w:szCs w:val="20"/>
        </w:rPr>
      </w:pPr>
      <w:r>
        <w:rPr>
          <w:b/>
          <w:sz w:val="24"/>
          <w:szCs w:val="24"/>
        </w:rPr>
        <w:br/>
      </w:r>
      <w:r>
        <w:rPr>
          <w:sz w:val="20"/>
          <w:szCs w:val="20"/>
        </w:rPr>
        <w:t xml:space="preserve">Le poste en bref : </w:t>
      </w:r>
    </w:p>
    <w:p w14:paraId="00000003" w14:textId="77777777" w:rsidR="00746A39" w:rsidRDefault="00000000">
      <w:pPr>
        <w:numPr>
          <w:ilvl w:val="0"/>
          <w:numId w:val="4"/>
        </w:numPr>
        <w:spacing w:before="240"/>
        <w:rPr>
          <w:sz w:val="20"/>
          <w:szCs w:val="20"/>
        </w:rPr>
      </w:pPr>
      <w:r>
        <w:rPr>
          <w:sz w:val="20"/>
          <w:szCs w:val="20"/>
        </w:rPr>
        <w:t xml:space="preserve">Métier : Aide-Soignant(e) Diplômé(e) d'Etat H/F </w:t>
      </w:r>
    </w:p>
    <w:p w14:paraId="00000004" w14:textId="77777777" w:rsidR="00746A39" w:rsidRDefault="00000000">
      <w:pPr>
        <w:numPr>
          <w:ilvl w:val="0"/>
          <w:numId w:val="4"/>
        </w:numPr>
        <w:rPr>
          <w:sz w:val="20"/>
          <w:szCs w:val="20"/>
        </w:rPr>
      </w:pPr>
      <w:r>
        <w:rPr>
          <w:sz w:val="20"/>
          <w:szCs w:val="20"/>
        </w:rPr>
        <w:t xml:space="preserve">Temps de travail : Temps plein </w:t>
      </w:r>
    </w:p>
    <w:p w14:paraId="00000005" w14:textId="77777777" w:rsidR="00746A39" w:rsidRDefault="00000000">
      <w:pPr>
        <w:numPr>
          <w:ilvl w:val="0"/>
          <w:numId w:val="4"/>
        </w:numPr>
        <w:rPr>
          <w:sz w:val="20"/>
          <w:szCs w:val="20"/>
        </w:rPr>
      </w:pPr>
      <w:r>
        <w:rPr>
          <w:sz w:val="20"/>
          <w:szCs w:val="20"/>
        </w:rPr>
        <w:t>Salaire : à partir de 2200 € par mois (selon profil et expérience)</w:t>
      </w:r>
    </w:p>
    <w:p w14:paraId="00000006" w14:textId="77777777" w:rsidR="00746A39" w:rsidRDefault="00000000">
      <w:pPr>
        <w:numPr>
          <w:ilvl w:val="0"/>
          <w:numId w:val="4"/>
        </w:numPr>
        <w:rPr>
          <w:sz w:val="20"/>
          <w:szCs w:val="20"/>
        </w:rPr>
      </w:pPr>
      <w:r>
        <w:rPr>
          <w:sz w:val="20"/>
          <w:szCs w:val="20"/>
        </w:rPr>
        <w:t>Type de contrat : CDI</w:t>
      </w:r>
    </w:p>
    <w:p w14:paraId="00000007" w14:textId="77777777" w:rsidR="00746A39" w:rsidRDefault="00000000">
      <w:pPr>
        <w:numPr>
          <w:ilvl w:val="0"/>
          <w:numId w:val="4"/>
        </w:numPr>
        <w:rPr>
          <w:sz w:val="20"/>
          <w:szCs w:val="20"/>
        </w:rPr>
      </w:pPr>
      <w:r>
        <w:rPr>
          <w:sz w:val="20"/>
          <w:szCs w:val="20"/>
        </w:rPr>
        <w:t xml:space="preserve">Rythme de travail : 2 week-ends libres par mois </w:t>
      </w:r>
    </w:p>
    <w:p w14:paraId="00000008" w14:textId="77777777" w:rsidR="00746A39" w:rsidRDefault="00000000">
      <w:pPr>
        <w:numPr>
          <w:ilvl w:val="0"/>
          <w:numId w:val="4"/>
        </w:numPr>
        <w:rPr>
          <w:sz w:val="20"/>
          <w:szCs w:val="20"/>
        </w:rPr>
      </w:pPr>
      <w:r>
        <w:rPr>
          <w:sz w:val="20"/>
          <w:szCs w:val="20"/>
        </w:rPr>
        <w:t xml:space="preserve">Niveau d'études : Diplôme d'Etat d'Aide-Soignant </w:t>
      </w:r>
    </w:p>
    <w:p w14:paraId="00000009" w14:textId="77777777" w:rsidR="00746A39" w:rsidRDefault="00000000">
      <w:pPr>
        <w:numPr>
          <w:ilvl w:val="0"/>
          <w:numId w:val="4"/>
        </w:numPr>
        <w:spacing w:after="240"/>
        <w:rPr>
          <w:sz w:val="20"/>
          <w:szCs w:val="20"/>
        </w:rPr>
      </w:pPr>
      <w:r>
        <w:rPr>
          <w:sz w:val="20"/>
          <w:szCs w:val="20"/>
        </w:rPr>
        <w:t>Niveau d’expérience : Moins de 2 ans</w:t>
      </w:r>
    </w:p>
    <w:p w14:paraId="0000000A" w14:textId="77777777" w:rsidR="00746A39" w:rsidRDefault="00000000">
      <w:pPr>
        <w:rPr>
          <w:sz w:val="20"/>
          <w:szCs w:val="20"/>
        </w:rPr>
      </w:pPr>
      <w:r>
        <w:rPr>
          <w:sz w:val="20"/>
          <w:szCs w:val="20"/>
        </w:rPr>
        <w:t>Au sein de notre établissement de 90 résident(e)s avec un pôle spécialisé dans l’accompagnement des personnes atteintes de la maladie d’Alzheimer, vous êtes un(e) acteur(trice) essentiel(le) du soin et du lien social.</w:t>
      </w:r>
    </w:p>
    <w:p w14:paraId="0000000B" w14:textId="77777777" w:rsidR="00746A39" w:rsidRDefault="00000000">
      <w:pPr>
        <w:rPr>
          <w:sz w:val="20"/>
          <w:szCs w:val="20"/>
        </w:rPr>
      </w:pPr>
      <w:r>
        <w:rPr>
          <w:sz w:val="20"/>
          <w:szCs w:val="20"/>
        </w:rPr>
        <w:t>En collaboration avec l’équipe soignante, vous :</w:t>
      </w:r>
    </w:p>
    <w:p w14:paraId="0000000C" w14:textId="77777777" w:rsidR="00746A39" w:rsidRDefault="00000000">
      <w:pPr>
        <w:numPr>
          <w:ilvl w:val="0"/>
          <w:numId w:val="3"/>
        </w:numPr>
        <w:spacing w:before="240"/>
        <w:rPr>
          <w:sz w:val="20"/>
          <w:szCs w:val="20"/>
        </w:rPr>
      </w:pPr>
      <w:r>
        <w:rPr>
          <w:sz w:val="20"/>
          <w:szCs w:val="20"/>
        </w:rPr>
        <w:t>Réalisez les soins d’hygiène et de confort en respectant les besoins et envies de chacun ;</w:t>
      </w:r>
    </w:p>
    <w:p w14:paraId="0000000D" w14:textId="77777777" w:rsidR="00746A39" w:rsidRDefault="00000000">
      <w:pPr>
        <w:numPr>
          <w:ilvl w:val="0"/>
          <w:numId w:val="3"/>
        </w:numPr>
        <w:rPr>
          <w:sz w:val="20"/>
          <w:szCs w:val="20"/>
        </w:rPr>
      </w:pPr>
      <w:r>
        <w:rPr>
          <w:sz w:val="20"/>
          <w:szCs w:val="20"/>
        </w:rPr>
        <w:t xml:space="preserve">Créez des liens humains et êtes pleinement présent(e) auprès des résident(e)s, </w:t>
      </w:r>
    </w:p>
    <w:p w14:paraId="0000000E" w14:textId="77777777" w:rsidR="00746A39" w:rsidRDefault="00000000">
      <w:pPr>
        <w:numPr>
          <w:ilvl w:val="0"/>
          <w:numId w:val="3"/>
        </w:numPr>
        <w:spacing w:after="240"/>
        <w:rPr>
          <w:sz w:val="20"/>
          <w:szCs w:val="20"/>
        </w:rPr>
      </w:pPr>
      <w:r>
        <w:rPr>
          <w:sz w:val="20"/>
          <w:szCs w:val="20"/>
        </w:rPr>
        <w:t>Favorisez leur expression, leur communication et leur autonomie.</w:t>
      </w:r>
    </w:p>
    <w:p w14:paraId="0000000F" w14:textId="77777777" w:rsidR="00746A39" w:rsidRDefault="00000000">
      <w:pPr>
        <w:spacing w:after="40"/>
        <w:rPr>
          <w:b/>
          <w:sz w:val="24"/>
          <w:szCs w:val="24"/>
        </w:rPr>
      </w:pPr>
      <w:r>
        <w:rPr>
          <w:sz w:val="20"/>
          <w:szCs w:val="20"/>
        </w:rPr>
        <w:br/>
      </w:r>
      <w:r>
        <w:rPr>
          <w:b/>
          <w:sz w:val="24"/>
          <w:szCs w:val="24"/>
        </w:rPr>
        <w:t xml:space="preserve">Rejoindre Korian, c’est avoir accès à : </w:t>
      </w:r>
    </w:p>
    <w:p w14:paraId="00000010" w14:textId="77777777" w:rsidR="00746A39" w:rsidRDefault="00000000">
      <w:pPr>
        <w:numPr>
          <w:ilvl w:val="0"/>
          <w:numId w:val="2"/>
        </w:numPr>
        <w:spacing w:before="240"/>
        <w:rPr>
          <w:sz w:val="20"/>
          <w:szCs w:val="20"/>
        </w:rPr>
      </w:pPr>
      <w:r>
        <w:rPr>
          <w:sz w:val="20"/>
          <w:szCs w:val="20"/>
        </w:rPr>
        <w:t xml:space="preserve">Un </w:t>
      </w:r>
      <w:r>
        <w:rPr>
          <w:b/>
          <w:sz w:val="20"/>
          <w:szCs w:val="20"/>
        </w:rPr>
        <w:t>établissement entièrement rénové</w:t>
      </w:r>
    </w:p>
    <w:p w14:paraId="00000011" w14:textId="77777777" w:rsidR="00746A39" w:rsidRDefault="00000000">
      <w:pPr>
        <w:numPr>
          <w:ilvl w:val="0"/>
          <w:numId w:val="2"/>
        </w:numPr>
        <w:rPr>
          <w:sz w:val="20"/>
          <w:szCs w:val="20"/>
        </w:rPr>
      </w:pPr>
      <w:r>
        <w:rPr>
          <w:sz w:val="20"/>
          <w:szCs w:val="20"/>
        </w:rPr>
        <w:t>Des</w:t>
      </w:r>
      <w:r>
        <w:rPr>
          <w:b/>
          <w:sz w:val="20"/>
          <w:szCs w:val="20"/>
        </w:rPr>
        <w:t xml:space="preserve"> horaires stables </w:t>
      </w:r>
      <w:r>
        <w:rPr>
          <w:sz w:val="20"/>
          <w:szCs w:val="20"/>
        </w:rPr>
        <w:t xml:space="preserve">avec 2 </w:t>
      </w:r>
      <w:proofErr w:type="spellStart"/>
      <w:r>
        <w:rPr>
          <w:sz w:val="20"/>
          <w:szCs w:val="20"/>
        </w:rPr>
        <w:t>week</w:t>
      </w:r>
      <w:proofErr w:type="spellEnd"/>
      <w:r>
        <w:rPr>
          <w:sz w:val="20"/>
          <w:szCs w:val="20"/>
        </w:rPr>
        <w:t xml:space="preserve">-libres par mois, </w:t>
      </w:r>
    </w:p>
    <w:p w14:paraId="00000012" w14:textId="77777777" w:rsidR="00746A39" w:rsidRDefault="00000000">
      <w:pPr>
        <w:numPr>
          <w:ilvl w:val="0"/>
          <w:numId w:val="2"/>
        </w:numPr>
        <w:rPr>
          <w:sz w:val="20"/>
          <w:szCs w:val="20"/>
        </w:rPr>
      </w:pPr>
      <w:r>
        <w:rPr>
          <w:sz w:val="20"/>
          <w:szCs w:val="20"/>
        </w:rPr>
        <w:t xml:space="preserve">Du </w:t>
      </w:r>
      <w:r>
        <w:rPr>
          <w:b/>
          <w:sz w:val="20"/>
          <w:szCs w:val="20"/>
        </w:rPr>
        <w:t>matériel et des protocoles d</w:t>
      </w:r>
      <w:r>
        <w:rPr>
          <w:sz w:val="20"/>
          <w:szCs w:val="20"/>
        </w:rPr>
        <w:t xml:space="preserve">e qualité, </w:t>
      </w:r>
    </w:p>
    <w:p w14:paraId="00000013" w14:textId="77777777" w:rsidR="00746A39" w:rsidRDefault="00000000">
      <w:pPr>
        <w:numPr>
          <w:ilvl w:val="0"/>
          <w:numId w:val="2"/>
        </w:numPr>
        <w:rPr>
          <w:sz w:val="20"/>
          <w:szCs w:val="20"/>
        </w:rPr>
      </w:pPr>
      <w:r>
        <w:rPr>
          <w:sz w:val="20"/>
          <w:szCs w:val="20"/>
        </w:rPr>
        <w:t xml:space="preserve">Un environnement médicalisé de qualité : </w:t>
      </w:r>
      <w:r>
        <w:rPr>
          <w:b/>
          <w:sz w:val="20"/>
          <w:szCs w:val="20"/>
        </w:rPr>
        <w:t>PASA de jour, PASA de nuit, Espace de Vie Protégée</w:t>
      </w:r>
      <w:r>
        <w:rPr>
          <w:sz w:val="20"/>
          <w:szCs w:val="20"/>
        </w:rPr>
        <w:t xml:space="preserve">, </w:t>
      </w:r>
    </w:p>
    <w:p w14:paraId="00000014" w14:textId="77777777" w:rsidR="00746A39" w:rsidRDefault="00000000">
      <w:pPr>
        <w:numPr>
          <w:ilvl w:val="0"/>
          <w:numId w:val="2"/>
        </w:numPr>
        <w:spacing w:after="240"/>
        <w:rPr>
          <w:sz w:val="14"/>
          <w:szCs w:val="14"/>
        </w:rPr>
      </w:pPr>
      <w:r>
        <w:rPr>
          <w:sz w:val="20"/>
          <w:szCs w:val="20"/>
        </w:rPr>
        <w:t xml:space="preserve">… </w:t>
      </w:r>
    </w:p>
    <w:p w14:paraId="00000015" w14:textId="77777777" w:rsidR="00746A39" w:rsidRDefault="00000000">
      <w:pPr>
        <w:rPr>
          <w:sz w:val="20"/>
          <w:szCs w:val="20"/>
        </w:rPr>
      </w:pPr>
      <w:r>
        <w:rPr>
          <w:sz w:val="20"/>
          <w:szCs w:val="20"/>
        </w:rPr>
        <w:t>Titulaire du Diplôme d'Etat d'Aide-Soignant, vous souhaitez rejoindre un établissement soucieux de ses résidents et de ses équipes.</w:t>
      </w:r>
    </w:p>
    <w:p w14:paraId="00000016" w14:textId="77777777" w:rsidR="00746A39" w:rsidRDefault="00000000">
      <w:pPr>
        <w:rPr>
          <w:sz w:val="20"/>
          <w:szCs w:val="20"/>
        </w:rPr>
      </w:pPr>
      <w:r>
        <w:rPr>
          <w:sz w:val="20"/>
          <w:szCs w:val="20"/>
        </w:rPr>
        <w:br/>
        <w:t>Vous avez fait des vacations, et vous ressentez peut-être le besoin de vous poser dans un cadre rassurant.</w:t>
      </w:r>
      <w:r>
        <w:rPr>
          <w:sz w:val="20"/>
          <w:szCs w:val="20"/>
        </w:rPr>
        <w:br/>
        <w:t>Chez nous, vous trouverez la stabilité d’un CDI dans un groupe engagé, avec :</w:t>
      </w:r>
    </w:p>
    <w:p w14:paraId="00000017" w14:textId="77777777" w:rsidR="00746A39" w:rsidRDefault="00000000">
      <w:pPr>
        <w:numPr>
          <w:ilvl w:val="0"/>
          <w:numId w:val="1"/>
        </w:numPr>
        <w:spacing w:before="240"/>
        <w:rPr>
          <w:sz w:val="20"/>
          <w:szCs w:val="20"/>
        </w:rPr>
      </w:pPr>
      <w:r>
        <w:rPr>
          <w:sz w:val="20"/>
          <w:szCs w:val="20"/>
        </w:rPr>
        <w:t>Mutuelle, prévoyance,</w:t>
      </w:r>
    </w:p>
    <w:p w14:paraId="00000018" w14:textId="77777777" w:rsidR="00746A39" w:rsidRDefault="00000000">
      <w:pPr>
        <w:numPr>
          <w:ilvl w:val="0"/>
          <w:numId w:val="1"/>
        </w:numPr>
        <w:rPr>
          <w:sz w:val="20"/>
          <w:szCs w:val="20"/>
        </w:rPr>
      </w:pPr>
      <w:r>
        <w:rPr>
          <w:sz w:val="20"/>
          <w:szCs w:val="20"/>
        </w:rPr>
        <w:t>Prime d’intéressement &amp; de cooptation,</w:t>
      </w:r>
    </w:p>
    <w:p w14:paraId="00000019" w14:textId="77777777" w:rsidR="00746A39" w:rsidRDefault="00000000">
      <w:pPr>
        <w:numPr>
          <w:ilvl w:val="0"/>
          <w:numId w:val="1"/>
        </w:numPr>
        <w:rPr>
          <w:sz w:val="20"/>
          <w:szCs w:val="20"/>
        </w:rPr>
      </w:pPr>
      <w:r>
        <w:rPr>
          <w:sz w:val="20"/>
          <w:szCs w:val="20"/>
        </w:rPr>
        <w:t>Fonds social, CSE actif,</w:t>
      </w:r>
    </w:p>
    <w:p w14:paraId="0000001A" w14:textId="77777777" w:rsidR="00746A39" w:rsidRDefault="00000000">
      <w:pPr>
        <w:numPr>
          <w:ilvl w:val="0"/>
          <w:numId w:val="1"/>
        </w:numPr>
        <w:rPr>
          <w:sz w:val="20"/>
          <w:szCs w:val="20"/>
        </w:rPr>
      </w:pPr>
      <w:r>
        <w:rPr>
          <w:sz w:val="20"/>
          <w:szCs w:val="20"/>
        </w:rPr>
        <w:t>Accès à la formation via l’Université Clariane,</w:t>
      </w:r>
    </w:p>
    <w:p w14:paraId="0000001B" w14:textId="77777777" w:rsidR="00746A39" w:rsidRDefault="00000000">
      <w:pPr>
        <w:numPr>
          <w:ilvl w:val="0"/>
          <w:numId w:val="1"/>
        </w:numPr>
        <w:spacing w:after="240"/>
        <w:rPr>
          <w:sz w:val="20"/>
          <w:szCs w:val="20"/>
        </w:rPr>
      </w:pPr>
      <w:r>
        <w:rPr>
          <w:sz w:val="20"/>
          <w:szCs w:val="20"/>
        </w:rPr>
        <w:t>Mobilité interne possible.</w:t>
      </w:r>
    </w:p>
    <w:p w14:paraId="0000001C" w14:textId="4CA8DFD1" w:rsidR="00746A39" w:rsidRDefault="00000000">
      <w:pPr>
        <w:spacing w:before="240" w:after="240"/>
        <w:rPr>
          <w:sz w:val="20"/>
          <w:szCs w:val="20"/>
        </w:rPr>
      </w:pPr>
      <w:r>
        <w:rPr>
          <w:sz w:val="20"/>
          <w:szCs w:val="20"/>
        </w:rPr>
        <w:t>Prêt(e) à échanger ?</w:t>
      </w:r>
      <w:r>
        <w:rPr>
          <w:sz w:val="20"/>
          <w:szCs w:val="20"/>
        </w:rPr>
        <w:br/>
        <w:t xml:space="preserve">Postulez ! </w:t>
      </w:r>
    </w:p>
    <w:p w14:paraId="49596B4F" w14:textId="191C72FC" w:rsidR="000746EB" w:rsidRDefault="000746EB">
      <w:pPr>
        <w:spacing w:before="240" w:after="240"/>
        <w:rPr>
          <w:sz w:val="20"/>
          <w:szCs w:val="20"/>
        </w:rPr>
      </w:pPr>
      <w:r w:rsidRPr="000746EB">
        <w:rPr>
          <w:b/>
          <w:bCs/>
          <w:sz w:val="20"/>
          <w:szCs w:val="20"/>
        </w:rPr>
        <w:t>Pour les Etablissements de Hyères les Palmiers</w:t>
      </w:r>
      <w:r>
        <w:rPr>
          <w:sz w:val="20"/>
          <w:szCs w:val="20"/>
        </w:rPr>
        <w:t> :</w:t>
      </w:r>
    </w:p>
    <w:p w14:paraId="49B4A5A3" w14:textId="0CC96C84" w:rsidR="000746EB" w:rsidRDefault="000746EB" w:rsidP="000746EB">
      <w:pPr>
        <w:rPr>
          <w:sz w:val="20"/>
          <w:szCs w:val="20"/>
        </w:rPr>
      </w:pPr>
      <w:r>
        <w:rPr>
          <w:sz w:val="20"/>
          <w:szCs w:val="20"/>
        </w:rPr>
        <w:t>Korian Villa Eyras – 770 Avenue Jean Moulin – 83400 Hyères les Palmiers (</w:t>
      </w:r>
      <w:hyperlink r:id="rId5" w:history="1">
        <w:r w:rsidRPr="00DA4F8E">
          <w:rPr>
            <w:rStyle w:val="Lienhypertexte"/>
            <w:sz w:val="20"/>
            <w:szCs w:val="20"/>
          </w:rPr>
          <w:t>carine.pailley@korian.fr</w:t>
        </w:r>
      </w:hyperlink>
      <w:r>
        <w:rPr>
          <w:sz w:val="20"/>
          <w:szCs w:val="20"/>
        </w:rPr>
        <w:t>)</w:t>
      </w:r>
    </w:p>
    <w:p w14:paraId="407B0A1E" w14:textId="0E64E411" w:rsidR="000746EB" w:rsidRDefault="000746EB" w:rsidP="000746EB">
      <w:pPr>
        <w:rPr>
          <w:sz w:val="20"/>
          <w:szCs w:val="20"/>
        </w:rPr>
      </w:pPr>
      <w:r>
        <w:rPr>
          <w:sz w:val="20"/>
          <w:szCs w:val="20"/>
        </w:rPr>
        <w:t>Korian La Louisiane – 33 Rue Eugénie – 83400 Hyères les Palmiers (</w:t>
      </w:r>
      <w:hyperlink r:id="rId6" w:history="1">
        <w:r w:rsidRPr="00DA4F8E">
          <w:rPr>
            <w:rStyle w:val="Lienhypertexte"/>
            <w:sz w:val="20"/>
            <w:szCs w:val="20"/>
          </w:rPr>
          <w:t>florence.buti@korian.fr</w:t>
        </w:r>
      </w:hyperlink>
      <w:r>
        <w:rPr>
          <w:sz w:val="20"/>
          <w:szCs w:val="20"/>
        </w:rPr>
        <w:t>)</w:t>
      </w:r>
    </w:p>
    <w:p w14:paraId="4A49842C" w14:textId="77777777" w:rsidR="000746EB" w:rsidRDefault="000746EB" w:rsidP="000746EB">
      <w:pPr>
        <w:rPr>
          <w:sz w:val="20"/>
          <w:szCs w:val="20"/>
        </w:rPr>
      </w:pPr>
    </w:p>
    <w:p w14:paraId="5D28F480" w14:textId="00BCD9E8" w:rsidR="000746EB" w:rsidRPr="000746EB" w:rsidRDefault="000746EB" w:rsidP="000746EB">
      <w:pPr>
        <w:rPr>
          <w:b/>
          <w:bCs/>
          <w:sz w:val="20"/>
          <w:szCs w:val="20"/>
        </w:rPr>
      </w:pPr>
      <w:r w:rsidRPr="000746EB">
        <w:rPr>
          <w:b/>
          <w:bCs/>
          <w:sz w:val="20"/>
          <w:szCs w:val="20"/>
        </w:rPr>
        <w:t>Pour les Etablissements de la Région toulonnaise :</w:t>
      </w:r>
    </w:p>
    <w:p w14:paraId="6BC1C059" w14:textId="77777777" w:rsidR="000746EB" w:rsidRDefault="000746EB" w:rsidP="000746EB">
      <w:pPr>
        <w:rPr>
          <w:sz w:val="20"/>
          <w:szCs w:val="20"/>
        </w:rPr>
      </w:pPr>
    </w:p>
    <w:p w14:paraId="2EA4E51B" w14:textId="465BB558" w:rsidR="000746EB" w:rsidRDefault="000746EB" w:rsidP="000746EB">
      <w:pPr>
        <w:pStyle w:val="Paragraphedeliste"/>
        <w:numPr>
          <w:ilvl w:val="0"/>
          <w:numId w:val="6"/>
        </w:numPr>
        <w:rPr>
          <w:sz w:val="20"/>
          <w:szCs w:val="20"/>
        </w:rPr>
      </w:pPr>
      <w:r w:rsidRPr="000746EB">
        <w:rPr>
          <w:sz w:val="20"/>
          <w:szCs w:val="20"/>
        </w:rPr>
        <w:t>Korian Saint François du Las – 816 Rue David – 83000 Toulon (</w:t>
      </w:r>
      <w:hyperlink r:id="rId7" w:history="1">
        <w:r w:rsidRPr="000746EB">
          <w:rPr>
            <w:rStyle w:val="Lienhypertexte"/>
            <w:sz w:val="20"/>
            <w:szCs w:val="20"/>
          </w:rPr>
          <w:t>sabrina.mero@korian.fr</w:t>
        </w:r>
      </w:hyperlink>
      <w:r w:rsidRPr="000746EB">
        <w:rPr>
          <w:sz w:val="20"/>
          <w:szCs w:val="20"/>
        </w:rPr>
        <w:t>)</w:t>
      </w:r>
    </w:p>
    <w:p w14:paraId="2D32C191" w14:textId="5A2CBEEF" w:rsidR="000746EB" w:rsidRDefault="000746EB" w:rsidP="000746EB">
      <w:pPr>
        <w:pStyle w:val="Paragraphedeliste"/>
        <w:numPr>
          <w:ilvl w:val="0"/>
          <w:numId w:val="6"/>
        </w:numPr>
        <w:rPr>
          <w:sz w:val="20"/>
          <w:szCs w:val="20"/>
        </w:rPr>
      </w:pPr>
      <w:r>
        <w:rPr>
          <w:sz w:val="20"/>
          <w:szCs w:val="20"/>
        </w:rPr>
        <w:t xml:space="preserve">Korian La Pinède – 25 Avenue </w:t>
      </w:r>
      <w:proofErr w:type="spellStart"/>
      <w:r>
        <w:rPr>
          <w:sz w:val="20"/>
          <w:szCs w:val="20"/>
        </w:rPr>
        <w:t>Barbazangues</w:t>
      </w:r>
      <w:proofErr w:type="spellEnd"/>
      <w:r>
        <w:rPr>
          <w:sz w:val="20"/>
          <w:szCs w:val="20"/>
        </w:rPr>
        <w:t xml:space="preserve"> – 83110 Sanary sur Mer (</w:t>
      </w:r>
      <w:hyperlink r:id="rId8" w:history="1">
        <w:r w:rsidRPr="00DA4F8E">
          <w:rPr>
            <w:rStyle w:val="Lienhypertexte"/>
            <w:sz w:val="20"/>
            <w:szCs w:val="20"/>
          </w:rPr>
          <w:t>coralie.geraci@korian.fr</w:t>
        </w:r>
      </w:hyperlink>
      <w:r>
        <w:rPr>
          <w:sz w:val="20"/>
          <w:szCs w:val="20"/>
        </w:rPr>
        <w:t>)</w:t>
      </w:r>
    </w:p>
    <w:p w14:paraId="61FC9794" w14:textId="2B06A390" w:rsidR="000746EB" w:rsidRDefault="000746EB" w:rsidP="000746EB">
      <w:pPr>
        <w:pStyle w:val="Paragraphedeliste"/>
        <w:numPr>
          <w:ilvl w:val="0"/>
          <w:numId w:val="6"/>
        </w:numPr>
        <w:rPr>
          <w:sz w:val="20"/>
          <w:szCs w:val="20"/>
        </w:rPr>
      </w:pPr>
      <w:r>
        <w:rPr>
          <w:sz w:val="20"/>
          <w:szCs w:val="20"/>
        </w:rPr>
        <w:t>Korian Le Rosaire – 335 Chemin du Rosaire – 83110 Sanary sur Mer (</w:t>
      </w:r>
      <w:hyperlink r:id="rId9" w:history="1">
        <w:r w:rsidRPr="00DA4F8E">
          <w:rPr>
            <w:rStyle w:val="Lienhypertexte"/>
            <w:sz w:val="20"/>
            <w:szCs w:val="20"/>
          </w:rPr>
          <w:t>francois.martintanchereau@korian.fr</w:t>
        </w:r>
      </w:hyperlink>
      <w:r>
        <w:rPr>
          <w:sz w:val="20"/>
          <w:szCs w:val="20"/>
        </w:rPr>
        <w:t>)</w:t>
      </w:r>
    </w:p>
    <w:p w14:paraId="15A5DA3A" w14:textId="2B8DA2B4" w:rsidR="000746EB" w:rsidRDefault="000746EB" w:rsidP="000746EB">
      <w:pPr>
        <w:pStyle w:val="Paragraphedeliste"/>
        <w:numPr>
          <w:ilvl w:val="0"/>
          <w:numId w:val="6"/>
        </w:numPr>
        <w:rPr>
          <w:sz w:val="20"/>
          <w:szCs w:val="20"/>
        </w:rPr>
      </w:pPr>
      <w:r>
        <w:rPr>
          <w:sz w:val="20"/>
          <w:szCs w:val="20"/>
        </w:rPr>
        <w:t xml:space="preserve">Korian Le Cap Sicié – 264 Chemin des </w:t>
      </w:r>
      <w:proofErr w:type="spellStart"/>
      <w:r>
        <w:rPr>
          <w:sz w:val="20"/>
          <w:szCs w:val="20"/>
        </w:rPr>
        <w:t>Barelles</w:t>
      </w:r>
      <w:proofErr w:type="spellEnd"/>
      <w:r>
        <w:rPr>
          <w:sz w:val="20"/>
          <w:szCs w:val="20"/>
        </w:rPr>
        <w:t xml:space="preserve"> – 83500 La Seyne sur Mer (</w:t>
      </w:r>
      <w:hyperlink r:id="rId10" w:history="1">
        <w:r w:rsidRPr="00DA4F8E">
          <w:rPr>
            <w:rStyle w:val="Lienhypertexte"/>
            <w:sz w:val="20"/>
            <w:szCs w:val="20"/>
          </w:rPr>
          <w:t>damien.gery@korian.fr</w:t>
        </w:r>
      </w:hyperlink>
      <w:r>
        <w:rPr>
          <w:sz w:val="20"/>
          <w:szCs w:val="20"/>
        </w:rPr>
        <w:t>)</w:t>
      </w:r>
    </w:p>
    <w:p w14:paraId="5A7C3AA5" w14:textId="651D6FA0" w:rsidR="000746EB" w:rsidRDefault="000746EB" w:rsidP="000746EB">
      <w:pPr>
        <w:pStyle w:val="Paragraphedeliste"/>
        <w:numPr>
          <w:ilvl w:val="0"/>
          <w:numId w:val="6"/>
        </w:numPr>
        <w:rPr>
          <w:sz w:val="20"/>
          <w:szCs w:val="20"/>
        </w:rPr>
      </w:pPr>
      <w:r>
        <w:rPr>
          <w:sz w:val="20"/>
          <w:szCs w:val="20"/>
        </w:rPr>
        <w:t>Korian Les Pins Bleus – Domaine de Saint Elme – Route du Lazaret – 83430 Saint Mandrier sur Mer (</w:t>
      </w:r>
      <w:hyperlink r:id="rId11" w:history="1">
        <w:r w:rsidRPr="00DA4F8E">
          <w:rPr>
            <w:rStyle w:val="Lienhypertexte"/>
            <w:sz w:val="20"/>
            <w:szCs w:val="20"/>
          </w:rPr>
          <w:t>chloe.barbarin@korian.fr</w:t>
        </w:r>
      </w:hyperlink>
      <w:r>
        <w:rPr>
          <w:sz w:val="20"/>
          <w:szCs w:val="20"/>
        </w:rPr>
        <w:t>)</w:t>
      </w:r>
    </w:p>
    <w:p w14:paraId="0973050C" w14:textId="77777777" w:rsidR="000746EB" w:rsidRPr="00A543CE" w:rsidRDefault="000746EB">
      <w:pPr>
        <w:spacing w:before="240" w:after="240"/>
        <w:rPr>
          <w:b/>
          <w:bCs/>
          <w:sz w:val="20"/>
          <w:szCs w:val="20"/>
        </w:rPr>
      </w:pPr>
      <w:r w:rsidRPr="00A543CE">
        <w:rPr>
          <w:b/>
          <w:bCs/>
          <w:sz w:val="20"/>
          <w:szCs w:val="20"/>
        </w:rPr>
        <w:t xml:space="preserve">Pour les Etablissements de </w:t>
      </w:r>
      <w:proofErr w:type="spellStart"/>
      <w:r w:rsidRPr="00A543CE">
        <w:rPr>
          <w:b/>
          <w:bCs/>
          <w:sz w:val="20"/>
          <w:szCs w:val="20"/>
        </w:rPr>
        <w:t>Frejus</w:t>
      </w:r>
      <w:proofErr w:type="spellEnd"/>
      <w:r w:rsidRPr="00A543CE">
        <w:rPr>
          <w:b/>
          <w:bCs/>
          <w:sz w:val="20"/>
          <w:szCs w:val="20"/>
        </w:rPr>
        <w:t xml:space="preserve"> : </w:t>
      </w:r>
    </w:p>
    <w:p w14:paraId="16E89653" w14:textId="1D9435F4" w:rsidR="000746EB" w:rsidRDefault="000746EB" w:rsidP="000746EB">
      <w:pPr>
        <w:pStyle w:val="Paragraphedeliste"/>
        <w:numPr>
          <w:ilvl w:val="0"/>
          <w:numId w:val="5"/>
        </w:numPr>
        <w:spacing w:before="240" w:after="240"/>
        <w:rPr>
          <w:sz w:val="20"/>
          <w:szCs w:val="20"/>
        </w:rPr>
      </w:pPr>
      <w:r w:rsidRPr="000746EB">
        <w:rPr>
          <w:sz w:val="20"/>
          <w:szCs w:val="20"/>
        </w:rPr>
        <w:t>Korian Les Rives d’Esterel – 301 Avenue Andrei Sakharov – 836600 Fréjus</w:t>
      </w:r>
      <w:r w:rsidR="00A543CE">
        <w:rPr>
          <w:sz w:val="20"/>
          <w:szCs w:val="20"/>
        </w:rPr>
        <w:t xml:space="preserve"> (</w:t>
      </w:r>
      <w:hyperlink r:id="rId12" w:history="1">
        <w:r w:rsidR="00A543CE" w:rsidRPr="00DA4F8E">
          <w:rPr>
            <w:rStyle w:val="Lienhypertexte"/>
            <w:sz w:val="20"/>
            <w:szCs w:val="20"/>
          </w:rPr>
          <w:t>charline.blaudez@korian.fr</w:t>
        </w:r>
      </w:hyperlink>
      <w:r w:rsidR="00A543CE">
        <w:rPr>
          <w:sz w:val="20"/>
          <w:szCs w:val="20"/>
        </w:rPr>
        <w:t>)</w:t>
      </w:r>
    </w:p>
    <w:p w14:paraId="5BB599F1" w14:textId="37504A87" w:rsidR="000746EB" w:rsidRDefault="000746EB" w:rsidP="000746EB">
      <w:pPr>
        <w:pStyle w:val="Paragraphedeliste"/>
        <w:numPr>
          <w:ilvl w:val="0"/>
          <w:numId w:val="5"/>
        </w:numPr>
        <w:spacing w:before="240" w:after="240"/>
        <w:rPr>
          <w:sz w:val="20"/>
          <w:szCs w:val="20"/>
        </w:rPr>
      </w:pPr>
      <w:r>
        <w:rPr>
          <w:sz w:val="20"/>
          <w:szCs w:val="20"/>
        </w:rPr>
        <w:t>Korian L’Aubier de Cybèle – 115 Via Aurélia – 83600 Fréjus</w:t>
      </w:r>
      <w:r w:rsidR="00A543CE">
        <w:rPr>
          <w:sz w:val="20"/>
          <w:szCs w:val="20"/>
        </w:rPr>
        <w:t xml:space="preserve"> (</w:t>
      </w:r>
      <w:hyperlink r:id="rId13" w:history="1">
        <w:r w:rsidR="00A543CE" w:rsidRPr="00DA4F8E">
          <w:rPr>
            <w:rStyle w:val="Lienhypertexte"/>
            <w:sz w:val="20"/>
            <w:szCs w:val="20"/>
          </w:rPr>
          <w:t>celine.falcon@korian.fr</w:t>
        </w:r>
      </w:hyperlink>
      <w:r w:rsidR="00A543CE">
        <w:rPr>
          <w:sz w:val="20"/>
          <w:szCs w:val="20"/>
        </w:rPr>
        <w:t>)</w:t>
      </w:r>
    </w:p>
    <w:p w14:paraId="182070A6" w14:textId="77777777" w:rsidR="000746EB" w:rsidRPr="000746EB" w:rsidRDefault="000746EB" w:rsidP="000746EB">
      <w:pPr>
        <w:pStyle w:val="Paragraphedeliste"/>
        <w:spacing w:before="240" w:after="240"/>
        <w:rPr>
          <w:sz w:val="20"/>
          <w:szCs w:val="20"/>
        </w:rPr>
      </w:pPr>
    </w:p>
    <w:p w14:paraId="0000001D" w14:textId="77777777" w:rsidR="00746A39" w:rsidRDefault="00746A39"/>
    <w:sectPr w:rsidR="00746A3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31E0"/>
    <w:multiLevelType w:val="multilevel"/>
    <w:tmpl w:val="513E4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7F4636"/>
    <w:multiLevelType w:val="hybridMultilevel"/>
    <w:tmpl w:val="44E2E00A"/>
    <w:lvl w:ilvl="0" w:tplc="166A2A7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403011"/>
    <w:multiLevelType w:val="multilevel"/>
    <w:tmpl w:val="8C0AF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3303C1"/>
    <w:multiLevelType w:val="multilevel"/>
    <w:tmpl w:val="704ED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943ED0"/>
    <w:multiLevelType w:val="hybridMultilevel"/>
    <w:tmpl w:val="3FF85DBA"/>
    <w:lvl w:ilvl="0" w:tplc="E60A9B38">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827DB3"/>
    <w:multiLevelType w:val="multilevel"/>
    <w:tmpl w:val="0C708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50791492">
    <w:abstractNumId w:val="0"/>
  </w:num>
  <w:num w:numId="2" w16cid:durableId="1155684076">
    <w:abstractNumId w:val="5"/>
  </w:num>
  <w:num w:numId="3" w16cid:durableId="95373773">
    <w:abstractNumId w:val="3"/>
  </w:num>
  <w:num w:numId="4" w16cid:durableId="364981947">
    <w:abstractNumId w:val="2"/>
  </w:num>
  <w:num w:numId="5" w16cid:durableId="794177394">
    <w:abstractNumId w:val="4"/>
  </w:num>
  <w:num w:numId="6" w16cid:durableId="1949773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39"/>
    <w:rsid w:val="000746EB"/>
    <w:rsid w:val="00746A39"/>
    <w:rsid w:val="00A2543C"/>
    <w:rsid w:val="00A543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21D5"/>
  <w15:docId w15:val="{0B27B937-D8B7-49C5-B439-E386900E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0746EB"/>
    <w:rPr>
      <w:color w:val="0000FF" w:themeColor="hyperlink"/>
      <w:u w:val="single"/>
    </w:rPr>
  </w:style>
  <w:style w:type="character" w:styleId="Mentionnonrsolue">
    <w:name w:val="Unresolved Mention"/>
    <w:basedOn w:val="Policepardfaut"/>
    <w:uiPriority w:val="99"/>
    <w:semiHidden/>
    <w:unhideWhenUsed/>
    <w:rsid w:val="000746EB"/>
    <w:rPr>
      <w:color w:val="605E5C"/>
      <w:shd w:val="clear" w:color="auto" w:fill="E1DFDD"/>
    </w:rPr>
  </w:style>
  <w:style w:type="paragraph" w:styleId="Paragraphedeliste">
    <w:name w:val="List Paragraph"/>
    <w:basedOn w:val="Normal"/>
    <w:uiPriority w:val="34"/>
    <w:qFormat/>
    <w:rsid w:val="00074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ralie.geraci@korian.fr" TargetMode="External"/><Relationship Id="rId13" Type="http://schemas.openxmlformats.org/officeDocument/2006/relationships/hyperlink" Target="mailto:celine.falcon@korian.fr" TargetMode="External"/><Relationship Id="rId3" Type="http://schemas.openxmlformats.org/officeDocument/2006/relationships/settings" Target="settings.xml"/><Relationship Id="rId7" Type="http://schemas.openxmlformats.org/officeDocument/2006/relationships/hyperlink" Target="mailto:sabrina.mero@korian.fr" TargetMode="External"/><Relationship Id="rId12" Type="http://schemas.openxmlformats.org/officeDocument/2006/relationships/hyperlink" Target="mailto:charline.blaudez@koria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lorence.buti@korian.fr" TargetMode="External"/><Relationship Id="rId11" Type="http://schemas.openxmlformats.org/officeDocument/2006/relationships/hyperlink" Target="mailto:chloe.barbarin@korian.fr" TargetMode="External"/><Relationship Id="rId5" Type="http://schemas.openxmlformats.org/officeDocument/2006/relationships/hyperlink" Target="mailto:carine.pailley@korian.fr" TargetMode="External"/><Relationship Id="rId15" Type="http://schemas.openxmlformats.org/officeDocument/2006/relationships/theme" Target="theme/theme1.xml"/><Relationship Id="rId10" Type="http://schemas.openxmlformats.org/officeDocument/2006/relationships/hyperlink" Target="mailto:damien.gery@korian.fr" TargetMode="External"/><Relationship Id="rId4" Type="http://schemas.openxmlformats.org/officeDocument/2006/relationships/webSettings" Target="webSettings.xml"/><Relationship Id="rId9" Type="http://schemas.openxmlformats.org/officeDocument/2006/relationships/hyperlink" Target="mailto:francois.martintanchereau@korian.f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2662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Groupe Clariane</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Besson Eric</dc:creator>
  <cp:lastModifiedBy>Besson Eric</cp:lastModifiedBy>
  <cp:revision>2</cp:revision>
  <dcterms:created xsi:type="dcterms:W3CDTF">2025-07-22T13:23:00Z</dcterms:created>
  <dcterms:modified xsi:type="dcterms:W3CDTF">2025-07-22T13:23:00Z</dcterms:modified>
</cp:coreProperties>
</file>